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b/>
          <w:noProof/>
          <w:sz w:val="28"/>
          <w:szCs w:val="28"/>
        </w:rPr>
      </w:pPr>
      <w:r w:rsidRPr="009240C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5" type="#_x0000_t75" alt="IMAGEM pregão" style="position:absolute;left:0;text-align:left;margin-left:-8.15pt;margin-top:128.25pt;width:441.55pt;height:403.3pt;z-index:-25164902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2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025/2014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>
        <w:rPr>
          <w:rFonts w:ascii="Arial" w:hAnsi="Arial"/>
          <w:sz w:val="22"/>
          <w:szCs w:val="22"/>
        </w:rPr>
        <w:t>Leonardo Henrique Gomes Alves de Melo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MG-9.355.495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>
        <w:rPr>
          <w:rFonts w:ascii="Arial" w:hAnsi="Arial"/>
          <w:sz w:val="22"/>
          <w:szCs w:val="22"/>
        </w:rPr>
        <w:t>029.969.256-61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="000B2644">
        <w:rPr>
          <w:rFonts w:ascii="Arial" w:hAnsi="Arial"/>
          <w:sz w:val="22"/>
          <w:szCs w:val="22"/>
        </w:rPr>
        <w:tab/>
        <w:t xml:space="preserve">empresa </w:t>
      </w:r>
      <w:r>
        <w:rPr>
          <w:rFonts w:ascii="Arial" w:hAnsi="Arial"/>
          <w:b/>
          <w:sz w:val="22"/>
          <w:szCs w:val="22"/>
        </w:rPr>
        <w:t>LEONARDO HENRIQUE GOMES ALVES DE MELO E ACIA LTDA-ME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10.664.873/0001-52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>Rua Geraldo Rios, 282 Bairro Centro na cidade de João Pinheiro 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38.770-000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4.669.976,00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quatro milhões, seiscentos e sessenta e nove mil, novecentos e setenta e seis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noProof/>
        </w:rPr>
        <w:pict>
          <v:shape id="_x0000_s1096" type="#_x0000_t75" alt="IMAGEM pregão" style="position:absolute;left:0;text-align:left;margin-left:-8.15pt;margin-top:126pt;width:441.55pt;height:403.3pt;z-index:-25164697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3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noProof/>
        </w:rPr>
        <w:pict>
          <v:shape id="_x0000_s1097" type="#_x0000_t75" alt="IMAGEM pregão" style="position:absolute;left:0;text-align:left;margin-left:-8.15pt;margin-top:124.5pt;width:441.55pt;height:403.3pt;z-index:-25164595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4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noProof/>
        </w:rPr>
        <w:pict>
          <v:shape id="_x0000_s1098" type="#_x0000_t75" alt="IMAGEM pregão" style="position:absolute;left:0;text-align:left;margin-left:-8.15pt;margin-top:126pt;width:441.55pt;height:403.3pt;z-index:-25164492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5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noProof/>
        </w:rPr>
        <w:pict>
          <v:shape id="_x0000_s1099" type="#_x0000_t75" alt="IMAGEM pregão" style="position:absolute;left:0;text-align:left;margin-left:-8.15pt;margin-top:126pt;width:441.55pt;height:403.3pt;z-index:-25164390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6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noProof/>
        </w:rPr>
        <w:pict>
          <v:shape id="_x0000_s1100" type="#_x0000_t75" alt="IMAGEM pregão" style="position:absolute;left:0;text-align:left;margin-left:-8.15pt;margin-top:126pt;width:441.55pt;height:403.3pt;z-index:-25164800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9240C5">
        <w:rPr>
          <w:b/>
          <w:noProof/>
          <w:sz w:val="28"/>
          <w:szCs w:val="28"/>
        </w:rPr>
        <w:pict>
          <v:shape id="_x0000_i109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9240C5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9240C5">
        <w:rPr>
          <w:b/>
          <w:noProof/>
          <w:sz w:val="28"/>
          <w:szCs w:val="28"/>
        </w:rPr>
        <w:pict>
          <v:shape id="_x0000_i1098" type="#_x0000_t75" style="width:86.25pt;height:73.65pt;visibility:visible">
            <v:imagedata r:id="rId6" o:title=""/>
          </v:shape>
        </w:pict>
      </w:r>
    </w:p>
    <w:p w:rsidR="00F54BA6" w:rsidRDefault="009240C5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9240C5">
        <w:rPr>
          <w:noProof/>
          <w:lang w:eastAsia="pt-BR"/>
        </w:rPr>
        <w:pict>
          <v:shape id="_x0000_s1101" type="#_x0000_t75" alt="IMAGEM pregão" style="position:absolute;left:0;text-align:left;margin-left:-8.15pt;margin-top:125.25pt;width:441.55pt;height:403.3pt;z-index:-25164288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LEONARDO HENRIQUE GOMES ALVES DE MELO E CIA LTDA-ME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Leonardo Henrique Gomes Alves de Melo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CNPJ/MF </w:t>
      </w:r>
      <w:r>
        <w:rPr>
          <w:rFonts w:ascii="Arial" w:hAnsi="Arial" w:cs="Arial"/>
          <w:sz w:val="24"/>
          <w:szCs w:val="24"/>
        </w:rPr>
        <w:t>10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664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873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52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B2644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240C5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7</Pages>
  <Words>2091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2014-08-21T18:09:00Z</dcterms:modified>
</cp:coreProperties>
</file>